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FE" w:rsidRPr="00374770" w:rsidRDefault="00797DFE" w:rsidP="001C3C21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374770">
        <w:rPr>
          <w:sz w:val="24"/>
          <w:szCs w:val="24"/>
        </w:rPr>
        <w:t>Заключение</w:t>
      </w:r>
    </w:p>
    <w:p w:rsidR="00797DFE" w:rsidRPr="00374770" w:rsidRDefault="00797DFE" w:rsidP="001C3C21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374770">
        <w:rPr>
          <w:sz w:val="24"/>
          <w:szCs w:val="24"/>
        </w:rPr>
        <w:t>о результатах публичных слушаний по проекту Правил       землепользования и застройки Иргейского МО Нижнеудинского  района Иркутской области</w:t>
      </w:r>
    </w:p>
    <w:p w:rsidR="00797DFE" w:rsidRPr="00374770" w:rsidRDefault="00797DFE" w:rsidP="001C3C21">
      <w:pPr>
        <w:autoSpaceDE w:val="0"/>
        <w:autoSpaceDN w:val="0"/>
        <w:adjustRightInd w:val="0"/>
        <w:jc w:val="both"/>
      </w:pPr>
      <w:r w:rsidRPr="00374770">
        <w:t xml:space="preserve">       В соответствии со статьями 31,  32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Уставом Иргейского МО,  постановлением администрации МО от 14.12.2016г. № 127  «О назначении  публичных слушаний по  проекту Правил землепользования и застройки Иргейского МО Нижнеудинского района Иркутской области», 23.12.2016  в 17-00 с. Иргей, 23.12.2016 в 18-30 д. Марга, 23.12.2016 в 20-00 д. Виленск состоялись публичные слушания по проекту Правил землепользования и застройки Иргейского МО. Для удобства проведения публичные слушания проводились в каждом населенном пункте отдельно.</w:t>
      </w:r>
    </w:p>
    <w:p w:rsidR="00797DFE" w:rsidRPr="00374770" w:rsidRDefault="00797DFE" w:rsidP="001C3C21">
      <w:pPr>
        <w:autoSpaceDE w:val="0"/>
        <w:autoSpaceDN w:val="0"/>
        <w:adjustRightInd w:val="0"/>
        <w:jc w:val="both"/>
      </w:pPr>
      <w:r w:rsidRPr="00374770">
        <w:t xml:space="preserve">           Разработчиком проекта Правил землепользования и застройки Иргейского МО Нижнеудинского района Иркутской области было ОАО «ИРКУТСКГРАЖДАНПРОЕКТ» г. Иркутск.</w:t>
      </w:r>
    </w:p>
    <w:p w:rsidR="00797DFE" w:rsidRPr="00374770" w:rsidRDefault="00797DFE" w:rsidP="001C3C21">
      <w:pPr>
        <w:autoSpaceDE w:val="0"/>
        <w:autoSpaceDN w:val="0"/>
        <w:adjustRightInd w:val="0"/>
        <w:jc w:val="both"/>
      </w:pPr>
      <w:r w:rsidRPr="00374770">
        <w:t xml:space="preserve">       Информация о проведении публичных слушаний опубликована в средстве массовой информации МО «Вестник Иргейского сельского поселения»  № 18  от 06.10.2016 и размещено  на официальном  сайте в информационно-телекоммуникационной сети Интернет, размещено на информационных стендах Администрации Иргейского муниципального образования.</w:t>
      </w:r>
    </w:p>
    <w:p w:rsidR="00797DFE" w:rsidRPr="00374770" w:rsidRDefault="00797DFE" w:rsidP="001C3C21">
      <w:pPr>
        <w:pStyle w:val="NormalWeb"/>
        <w:spacing w:before="0" w:beforeAutospacing="0" w:after="0" w:afterAutospacing="0"/>
        <w:jc w:val="both"/>
      </w:pPr>
      <w:r w:rsidRPr="00374770">
        <w:t xml:space="preserve">    Всего проведено 3(три) публичных слушания, по каждому публичному слушанию составлен протокол.  </w:t>
      </w:r>
    </w:p>
    <w:p w:rsidR="00797DFE" w:rsidRPr="00374770" w:rsidRDefault="00797DFE" w:rsidP="001C3C21">
      <w:pPr>
        <w:pStyle w:val="NormalWeb"/>
        <w:spacing w:before="0" w:beforeAutospacing="0" w:after="0" w:afterAutospacing="0"/>
        <w:jc w:val="both"/>
      </w:pPr>
      <w:r w:rsidRPr="00374770">
        <w:t xml:space="preserve">    Обсуждение проекта Правил землепользования и застройки Иргейского МО Нижнеудинского района Иркутской области сопровождалось демонстрацией графических материалов.</w:t>
      </w:r>
    </w:p>
    <w:p w:rsidR="00797DFE" w:rsidRPr="00374770" w:rsidRDefault="00797DFE" w:rsidP="001C3C21">
      <w:pPr>
        <w:ind w:firstLine="720"/>
        <w:jc w:val="both"/>
      </w:pPr>
      <w:r w:rsidRPr="00374770">
        <w:rPr>
          <w:kern w:val="28"/>
        </w:rPr>
        <w:t xml:space="preserve">Замечаний, </w:t>
      </w:r>
      <w:r w:rsidRPr="00374770">
        <w:rPr>
          <w:bCs/>
        </w:rPr>
        <w:t>изменений и дополнений</w:t>
      </w:r>
      <w:r w:rsidRPr="00374770">
        <w:rPr>
          <w:kern w:val="28"/>
        </w:rPr>
        <w:t xml:space="preserve"> по проекту Правил землепользования и застройки</w:t>
      </w:r>
      <w:r w:rsidRPr="00374770">
        <w:t xml:space="preserve">  Иргейского МО Нижнеудинского района Иркутской области</w:t>
      </w:r>
      <w:r>
        <w:t xml:space="preserve"> в рамках приведения в соответствие с классификатором видов разрешённого использования</w:t>
      </w:r>
      <w:r w:rsidRPr="00374770">
        <w:rPr>
          <w:bCs/>
        </w:rPr>
        <w:t xml:space="preserve"> </w:t>
      </w:r>
      <w:r w:rsidRPr="00374770">
        <w:rPr>
          <w:kern w:val="28"/>
        </w:rPr>
        <w:t>не поступило. Поступило устное предложение по внесению изменений</w:t>
      </w:r>
      <w:r>
        <w:rPr>
          <w:kern w:val="28"/>
        </w:rPr>
        <w:t xml:space="preserve"> в территориальную зону</w:t>
      </w:r>
    </w:p>
    <w:p w:rsidR="00797DFE" w:rsidRPr="00374770" w:rsidRDefault="00797DFE" w:rsidP="001C3C21">
      <w:pPr>
        <w:pStyle w:val="NormalWeb"/>
        <w:spacing w:before="0" w:beforeAutospacing="0" w:after="0" w:afterAutospacing="0"/>
        <w:jc w:val="both"/>
      </w:pPr>
      <w:r w:rsidRPr="00374770">
        <w:t xml:space="preserve">        Процедура проведения публичных слушаний по проекту Правил землепользования и застройки Иргейского МО Нижнеудинского района Иркутской области соблюдена и соответствует требованиям действующего законодательства, в связи, с чем публичные слушания по проекту Правил землепользования и застройки Иргейского МО Нижнеудинского района Иркутской области считать состоявшимися. </w:t>
      </w:r>
    </w:p>
    <w:p w:rsidR="00797DFE" w:rsidRPr="00374770" w:rsidRDefault="00797DFE" w:rsidP="001C3C21">
      <w:pPr>
        <w:pStyle w:val="NormalWeb"/>
        <w:spacing w:before="0" w:beforeAutospacing="0" w:after="0" w:afterAutospacing="0"/>
        <w:jc w:val="both"/>
      </w:pPr>
      <w:r w:rsidRPr="00374770">
        <w:t xml:space="preserve">       Данное заключение направить в Думу Иргейского муниципального образования для принятия решения об утверждении  проекта Правил землепользования и застройки Иргейского МО Нижнеудинского района Иркутской области.</w:t>
      </w:r>
    </w:p>
    <w:p w:rsidR="00797DFE" w:rsidRPr="00374770" w:rsidRDefault="00797DFE" w:rsidP="001C3C21">
      <w:pPr>
        <w:suppressAutoHyphens/>
        <w:overflowPunct w:val="0"/>
        <w:autoSpaceDE w:val="0"/>
        <w:jc w:val="both"/>
      </w:pPr>
      <w:r w:rsidRPr="00374770">
        <w:t xml:space="preserve">         Настоящее заключение подлежит опубликованию в средстве массовой информации Иргейского МО «Вестник Иргейского сельского поселения»  и размещению на  официальном  сайте в информационно-телекоммуникационной сети Интернет.       </w:t>
      </w:r>
    </w:p>
    <w:p w:rsidR="00797DFE" w:rsidRDefault="00797DFE" w:rsidP="001C3C21">
      <w:pPr>
        <w:suppressAutoHyphens/>
        <w:overflowPunct w:val="0"/>
        <w:autoSpaceDE w:val="0"/>
        <w:jc w:val="both"/>
      </w:pPr>
    </w:p>
    <w:p w:rsidR="00797DFE" w:rsidRDefault="00797DFE" w:rsidP="001C3C21">
      <w:pPr>
        <w:suppressAutoHyphens/>
        <w:overflowPunct w:val="0"/>
        <w:autoSpaceDE w:val="0"/>
        <w:jc w:val="both"/>
      </w:pPr>
    </w:p>
    <w:p w:rsidR="00797DFE" w:rsidRDefault="00797DFE" w:rsidP="001C3C21">
      <w:pPr>
        <w:suppressAutoHyphens/>
        <w:overflowPunct w:val="0"/>
        <w:autoSpaceDE w:val="0"/>
        <w:jc w:val="both"/>
      </w:pPr>
    </w:p>
    <w:p w:rsidR="00797DFE" w:rsidRDefault="00797DFE" w:rsidP="001C3C21">
      <w:pPr>
        <w:suppressAutoHyphens/>
        <w:overflowPunct w:val="0"/>
        <w:autoSpaceDE w:val="0"/>
        <w:jc w:val="both"/>
      </w:pPr>
    </w:p>
    <w:p w:rsidR="00797DFE" w:rsidRPr="00E133DB" w:rsidRDefault="00797DFE" w:rsidP="00E133DB">
      <w:pPr>
        <w:suppressAutoHyphens/>
        <w:overflowPunct w:val="0"/>
        <w:autoSpaceDE w:val="0"/>
        <w:jc w:val="both"/>
      </w:pPr>
      <w:r w:rsidRPr="00E133DB">
        <w:t>Председатель временной комиссии</w:t>
      </w:r>
    </w:p>
    <w:p w:rsidR="00797DFE" w:rsidRPr="00E133DB" w:rsidRDefault="00797DFE" w:rsidP="00E133DB">
      <w:pPr>
        <w:suppressAutoHyphens/>
        <w:overflowPunct w:val="0"/>
        <w:autoSpaceDE w:val="0"/>
        <w:jc w:val="both"/>
      </w:pPr>
      <w:r w:rsidRPr="00E133DB">
        <w:t>Иргейского муниципального образования</w:t>
      </w:r>
      <w:r>
        <w:t xml:space="preserve">                                                  </w:t>
      </w:r>
      <w:r w:rsidRPr="00E133DB">
        <w:t xml:space="preserve"> В.А.Семенцов</w:t>
      </w:r>
    </w:p>
    <w:p w:rsidR="00797DFE" w:rsidRPr="00E133DB" w:rsidRDefault="00797DFE" w:rsidP="00E133DB">
      <w:pPr>
        <w:suppressAutoHyphens/>
        <w:overflowPunct w:val="0"/>
        <w:autoSpaceDE w:val="0"/>
        <w:jc w:val="both"/>
      </w:pPr>
    </w:p>
    <w:p w:rsidR="00797DFE" w:rsidRPr="00374770" w:rsidRDefault="00797DFE" w:rsidP="00E133DB">
      <w:pPr>
        <w:suppressAutoHyphens/>
        <w:overflowPunct w:val="0"/>
        <w:autoSpaceDE w:val="0"/>
        <w:jc w:val="both"/>
      </w:pPr>
    </w:p>
    <w:sectPr w:rsidR="00797DFE" w:rsidRPr="00374770" w:rsidSect="0075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C21"/>
    <w:rsid w:val="00115A4B"/>
    <w:rsid w:val="001A2CCA"/>
    <w:rsid w:val="001C3C21"/>
    <w:rsid w:val="00240D68"/>
    <w:rsid w:val="00291C14"/>
    <w:rsid w:val="002F2979"/>
    <w:rsid w:val="003270C8"/>
    <w:rsid w:val="00352263"/>
    <w:rsid w:val="00374770"/>
    <w:rsid w:val="003C49A2"/>
    <w:rsid w:val="00474D9F"/>
    <w:rsid w:val="004F7730"/>
    <w:rsid w:val="00577C48"/>
    <w:rsid w:val="0065081B"/>
    <w:rsid w:val="006B62C5"/>
    <w:rsid w:val="006D1BA6"/>
    <w:rsid w:val="006D71CD"/>
    <w:rsid w:val="00753AC1"/>
    <w:rsid w:val="00781AAE"/>
    <w:rsid w:val="00797DFE"/>
    <w:rsid w:val="007D37BB"/>
    <w:rsid w:val="007D5741"/>
    <w:rsid w:val="00866902"/>
    <w:rsid w:val="00884988"/>
    <w:rsid w:val="008D6100"/>
    <w:rsid w:val="009040BE"/>
    <w:rsid w:val="00940118"/>
    <w:rsid w:val="00A04775"/>
    <w:rsid w:val="00A113E4"/>
    <w:rsid w:val="00AA6D6A"/>
    <w:rsid w:val="00AD6F09"/>
    <w:rsid w:val="00B81360"/>
    <w:rsid w:val="00D45EE8"/>
    <w:rsid w:val="00D67395"/>
    <w:rsid w:val="00D7030F"/>
    <w:rsid w:val="00E133DB"/>
    <w:rsid w:val="00E139B8"/>
    <w:rsid w:val="00E6611A"/>
    <w:rsid w:val="00EB6872"/>
    <w:rsid w:val="00F11A17"/>
    <w:rsid w:val="00FE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2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C3C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C3C2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1C3C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434</Words>
  <Characters>2474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юзер</cp:lastModifiedBy>
  <cp:revision>4</cp:revision>
  <dcterms:created xsi:type="dcterms:W3CDTF">2016-12-27T07:28:00Z</dcterms:created>
  <dcterms:modified xsi:type="dcterms:W3CDTF">2016-12-28T03:57:00Z</dcterms:modified>
</cp:coreProperties>
</file>