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7" w:rsidRDefault="00EE1ED7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B04BF" w:rsidRPr="004B04BF" w:rsidRDefault="00EE1ED7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населения</w:t>
      </w:r>
    </w:p>
    <w:p w:rsidR="004B04BF" w:rsidRDefault="00EE1ED7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правил пожарной безопасности</w:t>
      </w:r>
    </w:p>
    <w:p w:rsidR="004B04BF" w:rsidRPr="004B04BF" w:rsidRDefault="004B04BF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BF" w:rsidRDefault="004B04BF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D342B" w:rsidRDefault="004B04BF" w:rsidP="00FD342B">
      <w:pPr>
        <w:pStyle w:val="newsgrouptext"/>
        <w:shd w:val="clear" w:color="auto" w:fill="FFFFFF"/>
        <w:spacing w:before="0" w:beforeAutospacing="0" w:after="0" w:afterAutospacing="0"/>
        <w:jc w:val="both"/>
      </w:pPr>
      <w:r w:rsidRPr="00FD342B">
        <w:t xml:space="preserve">                  За </w:t>
      </w:r>
      <w:r w:rsidR="00E658D7" w:rsidRPr="00FD342B">
        <w:t xml:space="preserve">январь </w:t>
      </w:r>
      <w:r w:rsidRPr="00FD342B">
        <w:t xml:space="preserve">2018 года на территории Иркутской области произошло </w:t>
      </w:r>
      <w:r w:rsidR="00E658D7" w:rsidRPr="00FD342B">
        <w:t xml:space="preserve">250 </w:t>
      </w:r>
      <w:r w:rsidRPr="00FD342B">
        <w:t xml:space="preserve">пожаров, в результате которых погибли </w:t>
      </w:r>
      <w:r w:rsidR="00E658D7" w:rsidRPr="00FD342B">
        <w:t>28</w:t>
      </w:r>
      <w:r w:rsidRPr="00FD342B">
        <w:t xml:space="preserve"> человек, </w:t>
      </w:r>
      <w:r w:rsidR="00E658D7" w:rsidRPr="00FD342B">
        <w:t>среди</w:t>
      </w:r>
      <w:r w:rsidRPr="00FD342B">
        <w:t xml:space="preserve"> </w:t>
      </w:r>
      <w:r w:rsidR="00E658D7" w:rsidRPr="00FD342B">
        <w:t xml:space="preserve">погибших есть </w:t>
      </w:r>
      <w:r w:rsidRPr="00FD342B">
        <w:t>дети.</w:t>
      </w:r>
    </w:p>
    <w:p w:rsidR="00FD342B" w:rsidRDefault="00FD342B" w:rsidP="00FD342B">
      <w:pPr>
        <w:pStyle w:val="newsgrouptext"/>
        <w:shd w:val="clear" w:color="auto" w:fill="FFFFFF"/>
        <w:spacing w:before="0" w:beforeAutospacing="0" w:after="0" w:afterAutospacing="0"/>
        <w:jc w:val="both"/>
      </w:pPr>
      <w:r>
        <w:t xml:space="preserve">                </w:t>
      </w:r>
      <w:r w:rsidR="004B04BF" w:rsidRPr="00FD342B">
        <w:t xml:space="preserve"> </w:t>
      </w:r>
      <w:r w:rsidR="00E658D7" w:rsidRPr="00FD342B">
        <w:rPr>
          <w:shd w:val="clear" w:color="auto" w:fill="FFFFFF"/>
        </w:rPr>
        <w:t>Поздним</w:t>
      </w:r>
      <w:r w:rsidR="00E658D7" w:rsidRPr="00FD342B">
        <w:rPr>
          <w:rStyle w:val="apple-converted-space"/>
          <w:shd w:val="clear" w:color="auto" w:fill="FFFFFF"/>
        </w:rPr>
        <w:t> </w:t>
      </w:r>
      <w:hyperlink r:id="rId5" w:tgtFrame="_blank" w:history="1">
        <w:r w:rsidR="00E658D7" w:rsidRPr="00FD342B">
          <w:rPr>
            <w:rStyle w:val="a5"/>
            <w:color w:val="auto"/>
            <w:u w:val="none"/>
            <w:shd w:val="clear" w:color="auto" w:fill="FFFFFF"/>
          </w:rPr>
          <w:t>вечером 18 января</w:t>
        </w:r>
      </w:hyperlink>
      <w:r w:rsidR="00E658D7" w:rsidRPr="00FD342B">
        <w:rPr>
          <w:rStyle w:val="apple-converted-space"/>
          <w:shd w:val="clear" w:color="auto" w:fill="FFFFFF"/>
        </w:rPr>
        <w:t> </w:t>
      </w:r>
      <w:r w:rsidR="00E658D7" w:rsidRPr="00FD342B">
        <w:rPr>
          <w:shd w:val="clear" w:color="auto" w:fill="FFFFFF"/>
        </w:rPr>
        <w:t>в селе Конторка</w:t>
      </w:r>
      <w:r w:rsidR="00E658D7" w:rsidRPr="00FD342B">
        <w:rPr>
          <w:rStyle w:val="apple-converted-space"/>
          <w:shd w:val="clear" w:color="auto" w:fill="FFFFFF"/>
        </w:rPr>
        <w:t> </w:t>
      </w:r>
      <w:hyperlink r:id="rId6" w:tgtFrame="_blank" w:history="1">
        <w:proofErr w:type="spellStart"/>
        <w:r w:rsidR="00E658D7" w:rsidRPr="00FD342B">
          <w:rPr>
            <w:rStyle w:val="a5"/>
            <w:color w:val="auto"/>
            <w:u w:val="none"/>
            <w:shd w:val="clear" w:color="auto" w:fill="FFFFFF"/>
          </w:rPr>
          <w:t>Тайшетского</w:t>
        </w:r>
        <w:proofErr w:type="spellEnd"/>
        <w:r w:rsidR="00E658D7" w:rsidRPr="00FD342B">
          <w:rPr>
            <w:rStyle w:val="a5"/>
            <w:color w:val="auto"/>
            <w:u w:val="none"/>
            <w:shd w:val="clear" w:color="auto" w:fill="FFFFFF"/>
          </w:rPr>
          <w:t xml:space="preserve"> района</w:t>
        </w:r>
      </w:hyperlink>
      <w:r w:rsidR="00E658D7" w:rsidRPr="00FD342B">
        <w:rPr>
          <w:rStyle w:val="apple-converted-space"/>
          <w:shd w:val="clear" w:color="auto" w:fill="FFFFFF"/>
        </w:rPr>
        <w:t> </w:t>
      </w:r>
      <w:r w:rsidR="00E658D7" w:rsidRPr="00FD342B">
        <w:rPr>
          <w:shd w:val="clear" w:color="auto" w:fill="FFFFFF"/>
        </w:rPr>
        <w:t xml:space="preserve">Иркутской области загорелся жилой дом. Несмотря на то, что спасатели справились с огнем за считанные минуты, в пожаре погибли дети 2012, 2013, 2015 годов рождения и 18-летний молодой человек. Полуторагодовалая девочка, несмотря на все усилия врачей, позже умерла в больнице. </w:t>
      </w:r>
      <w:r w:rsidR="00E658D7" w:rsidRPr="00FD342B">
        <w:rPr>
          <w:u w:val="single"/>
          <w:shd w:val="clear" w:color="auto" w:fill="FFFFFF"/>
        </w:rPr>
        <w:t>Дети находились дома без присмотра родителей.</w:t>
      </w:r>
      <w:r w:rsidR="00E658D7" w:rsidRPr="00FD342B">
        <w:rPr>
          <w:shd w:val="clear" w:color="auto" w:fill="FFFFFF"/>
        </w:rPr>
        <w:t xml:space="preserve"> </w:t>
      </w:r>
      <w:r w:rsidR="004B04BF" w:rsidRPr="00FD342B">
        <w:t xml:space="preserve"> </w:t>
      </w:r>
    </w:p>
    <w:p w:rsidR="004B04BF" w:rsidRPr="00FD342B" w:rsidRDefault="00FD342B" w:rsidP="00FD342B">
      <w:pPr>
        <w:pStyle w:val="newsgrouptext"/>
        <w:shd w:val="clear" w:color="auto" w:fill="FFFFFF"/>
        <w:spacing w:before="0" w:beforeAutospacing="0" w:after="0" w:afterAutospacing="0"/>
        <w:jc w:val="both"/>
      </w:pPr>
      <w:r>
        <w:t xml:space="preserve">                 </w:t>
      </w:r>
      <w:r w:rsidR="004B04BF" w:rsidRPr="00FD342B">
        <w:t xml:space="preserve">При пожаре в частном деревянном доме в Тулуне, произошедшем, предположительно, из-за </w:t>
      </w:r>
      <w:r w:rsidR="004B04BF" w:rsidRPr="00A54E8A">
        <w:rPr>
          <w:u w:val="single"/>
        </w:rPr>
        <w:t>нарушения правил пожарной безопасности при топке печи,</w:t>
      </w:r>
      <w:r w:rsidR="004B04BF" w:rsidRPr="00FD342B">
        <w:t xml:space="preserve"> погиб 56-летний хозяин дома.</w:t>
      </w:r>
      <w:r w:rsidR="00E658D7" w:rsidRPr="00FD342B">
        <w:rPr>
          <w:shd w:val="clear" w:color="auto" w:fill="FFFFFF"/>
        </w:rPr>
        <w:t xml:space="preserve"> </w:t>
      </w:r>
    </w:p>
    <w:p w:rsidR="004B04BF" w:rsidRDefault="004B04BF" w:rsidP="00FD342B">
      <w:pPr>
        <w:pStyle w:val="a3"/>
        <w:shd w:val="clear" w:color="auto" w:fill="FFFFFF"/>
        <w:spacing w:before="0" w:beforeAutospacing="0" w:after="0" w:afterAutospacing="0" w:line="265" w:lineRule="atLeast"/>
        <w:jc w:val="both"/>
      </w:pPr>
      <w:r w:rsidRPr="00FD342B">
        <w:rPr>
          <w:shd w:val="clear" w:color="auto" w:fill="FFFFFF"/>
        </w:rPr>
        <w:t xml:space="preserve"> </w:t>
      </w:r>
      <w:r w:rsidR="00FD342B" w:rsidRPr="00FD342B">
        <w:rPr>
          <w:shd w:val="clear" w:color="auto" w:fill="FFFFFF"/>
        </w:rPr>
        <w:t xml:space="preserve">         </w:t>
      </w:r>
      <w:r w:rsidR="00FD342B">
        <w:rPr>
          <w:shd w:val="clear" w:color="auto" w:fill="FFFFFF"/>
        </w:rPr>
        <w:t xml:space="preserve">      </w:t>
      </w:r>
      <w:r w:rsidR="00FD342B" w:rsidRPr="00FD342B">
        <w:rPr>
          <w:shd w:val="clear" w:color="auto" w:fill="FFFFFF"/>
        </w:rPr>
        <w:t xml:space="preserve"> </w:t>
      </w:r>
      <w:r w:rsidRPr="00FD342B">
        <w:rPr>
          <w:shd w:val="clear" w:color="auto" w:fill="FFFFFF"/>
        </w:rPr>
        <w:t xml:space="preserve">В 50% всех случаев причиной пожара становится </w:t>
      </w:r>
      <w:r w:rsidRPr="00A54E8A">
        <w:rPr>
          <w:u w:val="single"/>
          <w:shd w:val="clear" w:color="auto" w:fill="FFFFFF"/>
        </w:rPr>
        <w:t>короткое замыкание электропроводки.</w:t>
      </w:r>
      <w:r w:rsidRPr="00FD342B">
        <w:t xml:space="preserve"> Два пожара, произошедшие в </w:t>
      </w:r>
      <w:proofErr w:type="spellStart"/>
      <w:r w:rsidRPr="00FD342B">
        <w:t>Боханском</w:t>
      </w:r>
      <w:proofErr w:type="spellEnd"/>
      <w:r w:rsidRPr="00FD342B">
        <w:t xml:space="preserve"> и </w:t>
      </w:r>
      <w:proofErr w:type="spellStart"/>
      <w:r w:rsidRPr="00FD342B">
        <w:t>Ольхонском</w:t>
      </w:r>
      <w:proofErr w:type="spellEnd"/>
      <w:r w:rsidRPr="00FD342B">
        <w:t xml:space="preserve"> </w:t>
      </w:r>
      <w:proofErr w:type="spellStart"/>
      <w:r w:rsidRPr="00FD342B">
        <w:t>раонах</w:t>
      </w:r>
      <w:proofErr w:type="spellEnd"/>
      <w:r w:rsidRPr="00FD342B">
        <w:t xml:space="preserve"> Иркутской области в выходные дни унесли жизни 5 человек.</w:t>
      </w:r>
      <w:r w:rsidR="00FD342B" w:rsidRPr="00FD342B">
        <w:t xml:space="preserve"> </w:t>
      </w:r>
      <w:r w:rsidRPr="004B04BF">
        <w:t>Причиной</w:t>
      </w:r>
      <w:r w:rsidRPr="00FD342B">
        <w:t> </w:t>
      </w:r>
      <w:hyperlink r:id="rId7" w:tgtFrame="_blanc" w:history="1">
        <w:r w:rsidRPr="00FD342B">
          <w:t>пожара</w:t>
        </w:r>
      </w:hyperlink>
      <w:r w:rsidRPr="00FD342B">
        <w:t> </w:t>
      </w:r>
      <w:r w:rsidRPr="004B04BF">
        <w:t xml:space="preserve">в частном двухэтажном </w:t>
      </w:r>
      <w:proofErr w:type="spellStart"/>
      <w:r w:rsidRPr="004B04BF">
        <w:t>брусовом</w:t>
      </w:r>
      <w:proofErr w:type="spellEnd"/>
      <w:r w:rsidRPr="004B04BF">
        <w:t xml:space="preserve"> доме с мансардой в посёлке Хужир </w:t>
      </w:r>
      <w:proofErr w:type="spellStart"/>
      <w:r w:rsidRPr="004B04BF">
        <w:t>Ольхонского</w:t>
      </w:r>
      <w:proofErr w:type="spellEnd"/>
      <w:r w:rsidRPr="004B04BF">
        <w:t xml:space="preserve"> района, при котором погибли 2 человека, возможно, является электротехническая причина, так как он начался в нежилой комнате. </w:t>
      </w:r>
      <w:hyperlink r:id="rId8" w:tgtFrame="_blanc" w:history="1">
        <w:r w:rsidRPr="00FD342B">
          <w:t>Пожар</w:t>
        </w:r>
      </w:hyperlink>
      <w:r w:rsidRPr="00FD342B">
        <w:t> </w:t>
      </w:r>
      <w:r w:rsidRPr="004B04BF">
        <w:t xml:space="preserve">в жилом деревянном доме в селе </w:t>
      </w:r>
      <w:proofErr w:type="spellStart"/>
      <w:r w:rsidRPr="004B04BF">
        <w:t>Тихоновке</w:t>
      </w:r>
      <w:proofErr w:type="spellEnd"/>
      <w:r w:rsidRPr="004B04BF">
        <w:t xml:space="preserve"> </w:t>
      </w:r>
      <w:proofErr w:type="spellStart"/>
      <w:r w:rsidRPr="004B04BF">
        <w:t>Боханского</w:t>
      </w:r>
      <w:proofErr w:type="spellEnd"/>
      <w:r w:rsidRPr="004B04BF">
        <w:t xml:space="preserve"> района возник из-за того, что для обогрева жилья хозяева использовали обогреватель кустарного производства. Это явное нарушения правил пожарной безопасности при эксплуатации электрооборудования. В результате пожара погибли три человека.</w:t>
      </w:r>
    </w:p>
    <w:p w:rsidR="00FD342B" w:rsidRPr="004B04BF" w:rsidRDefault="00FD342B" w:rsidP="00FD342B">
      <w:pPr>
        <w:pStyle w:val="a3"/>
        <w:shd w:val="clear" w:color="auto" w:fill="FFFFFF"/>
        <w:spacing w:before="0" w:beforeAutospacing="0" w:after="0" w:afterAutospacing="0" w:line="265" w:lineRule="atLeast"/>
        <w:jc w:val="both"/>
        <w:rPr>
          <w:b/>
          <w:sz w:val="28"/>
          <w:szCs w:val="28"/>
        </w:rPr>
      </w:pPr>
      <w:r>
        <w:t xml:space="preserve">                  </w:t>
      </w:r>
      <w:r w:rsidRPr="00FD342B">
        <w:rPr>
          <w:sz w:val="28"/>
          <w:szCs w:val="28"/>
        </w:rPr>
        <w:t xml:space="preserve">Чтобы уберечь себя и своих близких от беды, соблюдайте </w:t>
      </w:r>
      <w:r w:rsidRPr="00FD342B">
        <w:rPr>
          <w:b/>
          <w:sz w:val="28"/>
          <w:szCs w:val="28"/>
        </w:rPr>
        <w:t>правила пожарной безопасности:</w:t>
      </w:r>
    </w:p>
    <w:p w:rsidR="001E1569" w:rsidRPr="00D53BC6" w:rsidRDefault="004B04BF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4B04BF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5.Освободите ваши чердаки и гаражи от ненужных вещей.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6.Очистите территорию.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FD342B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1E1569" w:rsidRPr="00D53BC6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9.Курильщик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1E1569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4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.Дети. Оберегайте детей от пожара, знакомьте их с этой опасностью, контролируйте поведение и поступки.</w:t>
      </w:r>
      <w:r w:rsidR="004B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оставляйте дома одних без присмотра!</w:t>
      </w:r>
    </w:p>
    <w:p w:rsidR="00FD342B" w:rsidRDefault="00FD342B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2B" w:rsidRPr="00FD342B" w:rsidRDefault="00FD342B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ОГБУ «Пожарно-спасательная служба Иркутской области»</w:t>
      </w:r>
    </w:p>
    <w:sectPr w:rsidR="00FD342B" w:rsidRPr="00FD342B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47D81"/>
    <w:multiLevelType w:val="multilevel"/>
    <w:tmpl w:val="383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69"/>
    <w:rsid w:val="000926D2"/>
    <w:rsid w:val="001B348B"/>
    <w:rsid w:val="001E1569"/>
    <w:rsid w:val="00255A2C"/>
    <w:rsid w:val="003C4301"/>
    <w:rsid w:val="003D133B"/>
    <w:rsid w:val="003F51A2"/>
    <w:rsid w:val="004B04BF"/>
    <w:rsid w:val="0090647C"/>
    <w:rsid w:val="00A22FA2"/>
    <w:rsid w:val="00A506EC"/>
    <w:rsid w:val="00A54E8A"/>
    <w:rsid w:val="00AB3DEA"/>
    <w:rsid w:val="00AB4D4D"/>
    <w:rsid w:val="00BB06D5"/>
    <w:rsid w:val="00D53BC6"/>
    <w:rsid w:val="00E658D7"/>
    <w:rsid w:val="00ED669A"/>
    <w:rsid w:val="00EE1ED7"/>
    <w:rsid w:val="00F142F2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  <w:style w:type="paragraph" w:customStyle="1" w:styleId="newsgrouptext">
    <w:name w:val="news_group_text"/>
    <w:basedOn w:val="a"/>
    <w:rsid w:val="004B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112">
          <w:marLeft w:val="0"/>
          <w:marRight w:val="0"/>
          <w:marTop w:val="150"/>
          <w:marBottom w:val="450"/>
          <w:divBdr>
            <w:top w:val="single" w:sz="36" w:space="0" w:color="FF4D30"/>
            <w:left w:val="single" w:sz="36" w:space="0" w:color="FF4D30"/>
            <w:bottom w:val="single" w:sz="36" w:space="0" w:color="FF4D30"/>
            <w:right w:val="single" w:sz="36" w:space="0" w:color="FF4D30"/>
          </w:divBdr>
          <w:divsChild>
            <w:div w:id="890919549">
              <w:marLeft w:val="150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1575">
          <w:marLeft w:val="450"/>
          <w:marRight w:val="15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irkutsk.ru/2018/01/28/id1408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etairkutsk.ru/2018/01/28/id1408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est.ru/irkutsk/2018/01/13/547939-29-chelovek-rasselyat-iz-zakryvayuschikhsya-poselkov-tajshetskogo-rajona.html" TargetMode="External"/><Relationship Id="rId5" Type="http://schemas.openxmlformats.org/officeDocument/2006/relationships/hyperlink" Target="http://regionvest.ru/krasnoyarsk/2018/01/18/551842-segodnya-vecherom-v-tsentre-krasnoyarska-vozle-khrama-perekroyut-dvizh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2017-06-19T05:19:00Z</cp:lastPrinted>
  <dcterms:created xsi:type="dcterms:W3CDTF">2018-01-29T04:39:00Z</dcterms:created>
  <dcterms:modified xsi:type="dcterms:W3CDTF">2018-01-29T05:53:00Z</dcterms:modified>
</cp:coreProperties>
</file>