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01" w:rsidRPr="00EF0D01" w:rsidRDefault="000B1EEF" w:rsidP="000B1EE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0B1EEF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="006C7F12">
        <w:rPr>
          <w:rFonts w:ascii="Times New Roman" w:eastAsia="Calibri" w:hAnsi="Times New Roman" w:cs="Times New Roman"/>
          <w:b/>
          <w:bCs/>
          <w:sz w:val="28"/>
        </w:rPr>
        <w:t>Об изменениях в пенсионном законодательстве.</w:t>
      </w:r>
    </w:p>
    <w:p w:rsidR="00EF0D01" w:rsidRPr="00EF0D01" w:rsidRDefault="00EF0D01" w:rsidP="00EF0D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7C7878" w:rsidRDefault="006C7F12" w:rsidP="007C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C7878" w:rsidRPr="007C7878">
        <w:rPr>
          <w:rFonts w:ascii="Times New Roman" w:eastAsia="Times New Roman" w:hAnsi="Times New Roman" w:cs="Times New Roman"/>
          <w:spacing w:val="-6"/>
          <w:sz w:val="28"/>
          <w:szCs w:val="28"/>
        </w:rPr>
        <w:t>Приказ</w:t>
      </w:r>
      <w:r w:rsidR="007C7878">
        <w:rPr>
          <w:rFonts w:ascii="Times New Roman" w:eastAsia="Times New Roman" w:hAnsi="Times New Roman" w:cs="Times New Roman"/>
          <w:spacing w:val="-6"/>
          <w:sz w:val="28"/>
          <w:szCs w:val="28"/>
        </w:rPr>
        <w:t>ом</w:t>
      </w:r>
      <w:r w:rsidR="007C7878" w:rsidRPr="007C787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Минтр</w:t>
      </w:r>
      <w:r w:rsidR="007C7878">
        <w:rPr>
          <w:rFonts w:ascii="Times New Roman" w:eastAsia="Times New Roman" w:hAnsi="Times New Roman" w:cs="Times New Roman"/>
          <w:spacing w:val="-6"/>
          <w:sz w:val="28"/>
          <w:szCs w:val="28"/>
        </w:rPr>
        <w:t>уда России от 16.05.2022 № 296н «</w:t>
      </w:r>
      <w:r w:rsidR="007C7878" w:rsidRPr="007C7878">
        <w:rPr>
          <w:rFonts w:ascii="Times New Roman" w:eastAsia="Times New Roman" w:hAnsi="Times New Roman" w:cs="Times New Roman"/>
          <w:spacing w:val="-6"/>
          <w:sz w:val="28"/>
          <w:szCs w:val="28"/>
        </w:rPr>
        <w:t>О внесении изменений в некоторые приказы Министерства труда и социальной защиты Российской Федерации в части совершенствования правового регулирования назначения и выплаты пе</w:t>
      </w:r>
      <w:r w:rsidR="007C787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нсий по случаю потери кормильца» скорректирован  </w:t>
      </w:r>
      <w:r w:rsidR="007C7878" w:rsidRPr="007C787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порядок </w:t>
      </w:r>
      <w:proofErr w:type="gramStart"/>
      <w:r w:rsidR="007C7878" w:rsidRPr="007C7878">
        <w:rPr>
          <w:rFonts w:ascii="Times New Roman" w:eastAsia="Times New Roman" w:hAnsi="Times New Roman" w:cs="Times New Roman"/>
          <w:spacing w:val="-6"/>
          <w:sz w:val="28"/>
          <w:szCs w:val="28"/>
        </w:rPr>
        <w:t>назначения</w:t>
      </w:r>
      <w:proofErr w:type="gramEnd"/>
      <w:r w:rsidR="007C7878" w:rsidRPr="007C787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 выплаты пенсий по случаю потери кормильца</w:t>
      </w:r>
      <w:r w:rsidR="007C7878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7C7878" w:rsidRPr="007C7878" w:rsidRDefault="007C7878" w:rsidP="007C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Так, в </w:t>
      </w:r>
      <w:r w:rsidRPr="007C787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частности, предусмотрено, что для подтверждения дополнительных условий назначения пенсии по случаю потери кормильца по государственному пенсионному обеспечению, страховой или социальной пенсии по случаю потери кормильца необходимо также </w:t>
      </w:r>
      <w:proofErr w:type="gramStart"/>
      <w:r w:rsidRPr="007C7878">
        <w:rPr>
          <w:rFonts w:ascii="Times New Roman" w:eastAsia="Times New Roman" w:hAnsi="Times New Roman" w:cs="Times New Roman"/>
          <w:spacing w:val="-6"/>
          <w:sz w:val="28"/>
          <w:szCs w:val="28"/>
        </w:rPr>
        <w:t>предоставить документы</w:t>
      </w:r>
      <w:proofErr w:type="gramEnd"/>
      <w:r w:rsidRPr="007C787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(сведения): </w:t>
      </w:r>
    </w:p>
    <w:p w:rsidR="007C7878" w:rsidRPr="007C7878" w:rsidRDefault="007C7878" w:rsidP="007C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C787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 факте </w:t>
      </w:r>
      <w:proofErr w:type="gramStart"/>
      <w:r w:rsidRPr="007C7878">
        <w:rPr>
          <w:rFonts w:ascii="Times New Roman" w:eastAsia="Times New Roman" w:hAnsi="Times New Roman" w:cs="Times New Roman"/>
          <w:spacing w:val="-6"/>
          <w:sz w:val="28"/>
          <w:szCs w:val="28"/>
        </w:rPr>
        <w:t>обучения</w:t>
      </w:r>
      <w:proofErr w:type="gramEnd"/>
      <w:r w:rsidRPr="007C787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 основным образовательным программам основного общего или среднего общего образования в организациях, осуществляющих образовательную деятельность, в году достижения лицом возраста 18 лет; </w:t>
      </w:r>
    </w:p>
    <w:p w:rsidR="007C7878" w:rsidRPr="007C7878" w:rsidRDefault="007C7878" w:rsidP="007C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C787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 том, что ребенок умершего кормильца не осуществлял (осуществлял) работу и (или) иную деятельность, в период которой он подлежит обязательному пенсионному страхованию в соответствии с Федеральным законом "Об обязательном пенсионном страховании в Российской Федерации", на день смерти кормильца. </w:t>
      </w:r>
    </w:p>
    <w:p w:rsidR="007C7878" w:rsidRPr="007C7878" w:rsidRDefault="007C7878" w:rsidP="007C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C787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Факт обучения подтверждается сведениями, поступившими из соответствующей организации или уполномоченного органа в сфере образования, в ведении которых имеются сведения о таком обучении. </w:t>
      </w:r>
    </w:p>
    <w:p w:rsidR="007C7878" w:rsidRDefault="007C7878" w:rsidP="007C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proofErr w:type="gramStart"/>
      <w:r w:rsidRPr="007C7878">
        <w:rPr>
          <w:rFonts w:ascii="Times New Roman" w:eastAsia="Times New Roman" w:hAnsi="Times New Roman" w:cs="Times New Roman"/>
          <w:spacing w:val="-6"/>
          <w:sz w:val="28"/>
          <w:szCs w:val="28"/>
        </w:rPr>
        <w:t>Предусмотрено, что вследствие достижения лицом возраста 18 лет и завершения им обучения выплата пенсии по случаю потери кормильца приостанавливается с 1 сентября года, в котором указанное лицо завершило такое обучение при отсутствии документов (сведений), подтверждающих его обучение по очной форме обучения в организации, осуществляющей образовательную деятельность по основным профессиональным образовательным программам, основным программам профессионального обучения.</w:t>
      </w:r>
      <w:proofErr w:type="gramEnd"/>
    </w:p>
    <w:p w:rsidR="00EF0D01" w:rsidRDefault="001D3E5F" w:rsidP="001D3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Указан</w:t>
      </w:r>
      <w:r w:rsidR="00957FB4">
        <w:rPr>
          <w:rFonts w:ascii="Times New Roman" w:eastAsia="Times New Roman" w:hAnsi="Times New Roman" w:cs="Times New Roman"/>
          <w:spacing w:val="-6"/>
          <w:sz w:val="28"/>
          <w:szCs w:val="28"/>
        </w:rPr>
        <w:t>ные изменения вступили</w:t>
      </w:r>
      <w:bookmarkStart w:id="0" w:name="_GoBack"/>
      <w:bookmarkEnd w:id="0"/>
      <w:r w:rsidR="002A181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 силу с</w:t>
      </w:r>
      <w:r w:rsidR="0089115C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="002A181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02.08.2022.</w:t>
      </w:r>
      <w:r w:rsidR="007C7878" w:rsidRPr="007C787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:rsidR="00193441" w:rsidRPr="00EF0D01" w:rsidRDefault="00193441" w:rsidP="00193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EF0D01" w:rsidRPr="00EB6209" w:rsidRDefault="00EF0D01" w:rsidP="00EF0D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EB6209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С уважением, </w:t>
      </w:r>
    </w:p>
    <w:p w:rsidR="00EF0D01" w:rsidRPr="00EB6209" w:rsidRDefault="00EF0D01" w:rsidP="00EF0D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EB6209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коллектив </w:t>
      </w:r>
      <w:proofErr w:type="spellStart"/>
      <w:r w:rsidRPr="00EB6209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Нижнеудинской</w:t>
      </w:r>
      <w:proofErr w:type="spellEnd"/>
    </w:p>
    <w:p w:rsidR="00FB0B97" w:rsidRPr="00EB6209" w:rsidRDefault="00EF0D01" w:rsidP="002A18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EB6209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межрайонной прокуратуры</w:t>
      </w:r>
    </w:p>
    <w:p w:rsidR="00631F69" w:rsidRDefault="00631F69"/>
    <w:sectPr w:rsidR="00631F69" w:rsidSect="0019344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441" w:rsidRDefault="00193441" w:rsidP="00193441">
      <w:pPr>
        <w:spacing w:after="0" w:line="240" w:lineRule="auto"/>
      </w:pPr>
      <w:r>
        <w:separator/>
      </w:r>
    </w:p>
  </w:endnote>
  <w:endnote w:type="continuationSeparator" w:id="0">
    <w:p w:rsidR="00193441" w:rsidRDefault="00193441" w:rsidP="0019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441" w:rsidRDefault="00193441" w:rsidP="00193441">
      <w:pPr>
        <w:spacing w:after="0" w:line="240" w:lineRule="auto"/>
      </w:pPr>
      <w:r>
        <w:separator/>
      </w:r>
    </w:p>
  </w:footnote>
  <w:footnote w:type="continuationSeparator" w:id="0">
    <w:p w:rsidR="00193441" w:rsidRDefault="00193441" w:rsidP="00193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581680"/>
      <w:docPartObj>
        <w:docPartGallery w:val="Page Numbers (Top of Page)"/>
        <w:docPartUnique/>
      </w:docPartObj>
    </w:sdtPr>
    <w:sdtEndPr/>
    <w:sdtContent>
      <w:p w:rsidR="00193441" w:rsidRDefault="001934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F12">
          <w:rPr>
            <w:noProof/>
          </w:rPr>
          <w:t>2</w:t>
        </w:r>
        <w:r>
          <w:fldChar w:fldCharType="end"/>
        </w:r>
      </w:p>
    </w:sdtContent>
  </w:sdt>
  <w:p w:rsidR="00193441" w:rsidRDefault="001934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58"/>
    <w:rsid w:val="000B1EEF"/>
    <w:rsid w:val="000F2C1B"/>
    <w:rsid w:val="00193441"/>
    <w:rsid w:val="001D3E5F"/>
    <w:rsid w:val="002A1816"/>
    <w:rsid w:val="00631F69"/>
    <w:rsid w:val="006C7F12"/>
    <w:rsid w:val="007C7878"/>
    <w:rsid w:val="0089115C"/>
    <w:rsid w:val="00957FB4"/>
    <w:rsid w:val="00A7332C"/>
    <w:rsid w:val="00B40688"/>
    <w:rsid w:val="00C34B58"/>
    <w:rsid w:val="00EB6209"/>
    <w:rsid w:val="00EF0D01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441"/>
  </w:style>
  <w:style w:type="paragraph" w:styleId="a5">
    <w:name w:val="footer"/>
    <w:basedOn w:val="a"/>
    <w:link w:val="a6"/>
    <w:uiPriority w:val="99"/>
    <w:unhideWhenUsed/>
    <w:rsid w:val="00193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3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441"/>
  </w:style>
  <w:style w:type="paragraph" w:styleId="a5">
    <w:name w:val="footer"/>
    <w:basedOn w:val="a"/>
    <w:link w:val="a6"/>
    <w:uiPriority w:val="99"/>
    <w:unhideWhenUsed/>
    <w:rsid w:val="00193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3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Фиников Владислав Эдуардович</dc:creator>
  <cp:keywords/>
  <dc:description/>
  <cp:lastModifiedBy>1</cp:lastModifiedBy>
  <cp:revision>13</cp:revision>
  <dcterms:created xsi:type="dcterms:W3CDTF">2022-06-17T04:24:00Z</dcterms:created>
  <dcterms:modified xsi:type="dcterms:W3CDTF">2022-08-01T10:15:00Z</dcterms:modified>
</cp:coreProperties>
</file>